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9C" w:rsidRDefault="00D64A86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ang eng ing ong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认识后鼻韵母</w:t>
      </w:r>
      <w:r>
        <w:rPr>
          <w:rFonts w:asciiTheme="minorEastAsia" w:hAnsiTheme="minorEastAsia" w:cstheme="minorEastAsia" w:hint="eastAsia"/>
          <w:sz w:val="28"/>
          <w:szCs w:val="28"/>
        </w:rPr>
        <w:t>ang eng ing ong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ying</w:t>
      </w:r>
      <w:r>
        <w:rPr>
          <w:rFonts w:asciiTheme="minorEastAsia" w:hAnsiTheme="minorEastAsia" w:cstheme="minorEastAsia" w:hint="eastAsia"/>
          <w:sz w:val="28"/>
          <w:szCs w:val="28"/>
        </w:rPr>
        <w:t>。会认“车”“羊”“走”“也”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能够准确、流利地读出</w:t>
      </w:r>
      <w:r>
        <w:rPr>
          <w:rFonts w:asciiTheme="minorEastAsia" w:hAnsiTheme="minorEastAsia" w:cstheme="minorEastAsia" w:hint="eastAsia"/>
          <w:sz w:val="28"/>
          <w:szCs w:val="28"/>
        </w:rPr>
        <w:t>ang eng ing ong</w:t>
      </w:r>
      <w:r>
        <w:rPr>
          <w:rFonts w:asciiTheme="minorEastAsia" w:hAnsiTheme="minorEastAsia" w:cstheme="minorEastAsia" w:hint="eastAsia"/>
          <w:sz w:val="28"/>
          <w:szCs w:val="28"/>
        </w:rPr>
        <w:t>的四声，给音节正确标调。能够独立拼读词语和儿歌。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将所学知识运用于实际生活，提高学生对语文学习的热情。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体会到获取知识的快乐。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掌握后鼻韵母的发音，并能正确书写音节。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正确区别韵母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和整体认读音节</w:t>
      </w:r>
      <w:r>
        <w:rPr>
          <w:rFonts w:asciiTheme="minorEastAsia" w:hAnsiTheme="minorEastAsia" w:cstheme="minorEastAsia" w:hint="eastAsia"/>
          <w:sz w:val="28"/>
          <w:szCs w:val="28"/>
        </w:rPr>
        <w:t>ying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9A359C" w:rsidRDefault="00D64A86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一、看情境图，听语境歌，引出教学内容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引导学生看情境图。图上画的是什么地方？有哪些人？他们在干什么？孩子们放的是哪种风筝？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听语境歌。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星期天，天气晴（ｑíｎｇ），小朋友们放风筝（ｚｈ</w:t>
      </w:r>
      <w:r>
        <w:rPr>
          <w:rFonts w:asciiTheme="minorEastAsia" w:hAnsiTheme="minorEastAsia" w:cstheme="minorEastAsia" w:hint="eastAsia"/>
          <w:sz w:val="28"/>
          <w:szCs w:val="28"/>
        </w:rPr>
        <w:t>e</w:t>
      </w:r>
      <w:r>
        <w:rPr>
          <w:rFonts w:asciiTheme="minorEastAsia" w:hAnsiTheme="minorEastAsia" w:cstheme="minorEastAsia" w:hint="eastAsia"/>
          <w:sz w:val="28"/>
          <w:szCs w:val="28"/>
        </w:rPr>
        <w:t>ｎｇ）。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有蜜蜂，有长（ｃｈáｎｇ）龙，还有一只大蜈蚣（ｇōｎｇ）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请学生跟着老师念两遍语境歌。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教师引导过渡：今天我们将要学习后鼻韵母</w:t>
      </w:r>
      <w:r>
        <w:rPr>
          <w:rFonts w:asciiTheme="minorEastAsia" w:hAnsiTheme="minorEastAsia" w:cstheme="minorEastAsia" w:hint="eastAsia"/>
          <w:sz w:val="28"/>
          <w:szCs w:val="28"/>
        </w:rPr>
        <w:t>ang eng ing ong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的发音。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）教师读：放风筝的“放”，指名说说“放”是由哪两个音拼起来的。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出示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，告诉学生：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的读音就和“放”的韵母有点像。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）讲述发音方法。（先发</w:t>
      </w:r>
      <w:r>
        <w:rPr>
          <w:rFonts w:asciiTheme="minorEastAsia" w:hAnsiTheme="minorEastAsia" w:cstheme="minorEastAsia" w:hint="eastAsia"/>
          <w:sz w:val="28"/>
          <w:szCs w:val="28"/>
        </w:rPr>
        <w:t>a</w:t>
      </w:r>
      <w:r>
        <w:rPr>
          <w:rFonts w:asciiTheme="minorEastAsia" w:hAnsiTheme="minorEastAsia" w:cstheme="minorEastAsia" w:hint="eastAsia"/>
          <w:sz w:val="28"/>
          <w:szCs w:val="28"/>
        </w:rPr>
        <w:t>音，然后舌头后缩，舌根抬起，抵住软颚，鼻子出气，发音。）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）老师示范读，请学生领读，开火车读，反复练习。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将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与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的读音比较，告诉学生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叫后鼻韵母，</w:t>
      </w:r>
      <w:r>
        <w:rPr>
          <w:rFonts w:asciiTheme="minorEastAsia" w:hAnsiTheme="minorEastAsia" w:cstheme="minorEastAsia" w:hint="eastAsia"/>
          <w:sz w:val="28"/>
          <w:szCs w:val="28"/>
        </w:rPr>
        <w:t>an</w:t>
      </w:r>
      <w:r>
        <w:rPr>
          <w:rFonts w:asciiTheme="minorEastAsia" w:hAnsiTheme="minorEastAsia" w:cstheme="minorEastAsia" w:hint="eastAsia"/>
          <w:sz w:val="28"/>
          <w:szCs w:val="28"/>
        </w:rPr>
        <w:t>是前鼻韵母。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的四声。出示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的四声，自由练读。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指导学生在四线三格内书写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>的发音。（方法同上）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>的四声。出示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>的四声，先按顺序练习，后打乱顺序练习。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指导学生在四线三格内书写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ying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的发音。（方法同上）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练读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的四声。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读儿歌，学习</w:t>
      </w:r>
      <w:r>
        <w:rPr>
          <w:rFonts w:asciiTheme="minorEastAsia" w:hAnsiTheme="minorEastAsia" w:cstheme="minorEastAsia" w:hint="eastAsia"/>
          <w:sz w:val="28"/>
          <w:szCs w:val="28"/>
        </w:rPr>
        <w:t>ying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天上一只鹰（</w:t>
      </w:r>
      <w:r>
        <w:rPr>
          <w:rFonts w:asciiTheme="minorEastAsia" w:hAnsiTheme="minorEastAsia" w:cstheme="minorEastAsia" w:hint="eastAsia"/>
          <w:sz w:val="28"/>
          <w:szCs w:val="28"/>
        </w:rPr>
        <w:t>y</w:t>
      </w:r>
      <w:r>
        <w:rPr>
          <w:rFonts w:asciiTheme="minorEastAsia" w:hAnsiTheme="minorEastAsia" w:cstheme="minorEastAsia" w:hint="eastAsia"/>
          <w:sz w:val="28"/>
          <w:szCs w:val="28"/>
        </w:rPr>
        <w:t>ī</w:t>
      </w:r>
      <w:r>
        <w:rPr>
          <w:rFonts w:asciiTheme="minorEastAsia" w:hAnsiTheme="minorEastAsia" w:cstheme="minorEastAsia" w:hint="eastAsia"/>
          <w:sz w:val="28"/>
          <w:szCs w:val="28"/>
        </w:rPr>
        <w:t>ng</w:t>
      </w:r>
      <w:r>
        <w:rPr>
          <w:rFonts w:asciiTheme="minorEastAsia" w:hAnsiTheme="minorEastAsia" w:cstheme="minorEastAsia" w:hint="eastAsia"/>
          <w:sz w:val="28"/>
          <w:szCs w:val="28"/>
        </w:rPr>
        <w:t>），飞过一座亭</w:t>
      </w:r>
      <w:r>
        <w:rPr>
          <w:rFonts w:asciiTheme="minorEastAsia" w:hAnsiTheme="minorEastAsia" w:cstheme="minorEastAsia" w:hint="eastAsia"/>
          <w:sz w:val="28"/>
          <w:szCs w:val="28"/>
        </w:rPr>
        <w:t>(t</w:t>
      </w:r>
      <w:r>
        <w:rPr>
          <w:rFonts w:asciiTheme="minorEastAsia" w:hAnsiTheme="minorEastAsia" w:cstheme="minorEastAsia" w:hint="eastAsia"/>
          <w:sz w:val="28"/>
          <w:szCs w:val="28"/>
        </w:rPr>
        <w:t>í</w:t>
      </w:r>
      <w:r>
        <w:rPr>
          <w:rFonts w:asciiTheme="minorEastAsia" w:hAnsiTheme="minorEastAsia" w:cstheme="minorEastAsia" w:hint="eastAsia"/>
          <w:sz w:val="28"/>
          <w:szCs w:val="28"/>
        </w:rPr>
        <w:t>ng)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看到一只铃</w:t>
      </w:r>
      <w:r>
        <w:rPr>
          <w:rFonts w:asciiTheme="minorEastAsia" w:hAnsiTheme="minorEastAsia" w:cstheme="minorEastAsia" w:hint="eastAsia"/>
          <w:sz w:val="28"/>
          <w:szCs w:val="28"/>
        </w:rPr>
        <w:t>(l</w:t>
      </w:r>
      <w:r>
        <w:rPr>
          <w:rFonts w:asciiTheme="minorEastAsia" w:hAnsiTheme="minorEastAsia" w:cstheme="minorEastAsia" w:hint="eastAsia"/>
          <w:sz w:val="28"/>
          <w:szCs w:val="28"/>
        </w:rPr>
        <w:t>í</w:t>
      </w:r>
      <w:r>
        <w:rPr>
          <w:rFonts w:asciiTheme="minorEastAsia" w:hAnsiTheme="minorEastAsia" w:cstheme="minorEastAsia" w:hint="eastAsia"/>
          <w:sz w:val="28"/>
          <w:szCs w:val="28"/>
        </w:rPr>
        <w:t>ng)</w:t>
      </w:r>
      <w:r>
        <w:rPr>
          <w:rFonts w:asciiTheme="minorEastAsia" w:hAnsiTheme="minorEastAsia" w:cstheme="minorEastAsia" w:hint="eastAsia"/>
          <w:sz w:val="28"/>
          <w:szCs w:val="28"/>
        </w:rPr>
        <w:t>，叮叮响不停</w:t>
      </w:r>
      <w:r>
        <w:rPr>
          <w:rFonts w:asciiTheme="minorEastAsia" w:hAnsiTheme="minorEastAsia" w:cstheme="minorEastAsia" w:hint="eastAsia"/>
          <w:sz w:val="28"/>
          <w:szCs w:val="28"/>
        </w:rPr>
        <w:t>(t</w:t>
      </w:r>
      <w:r>
        <w:rPr>
          <w:rFonts w:asciiTheme="minorEastAsia" w:hAnsiTheme="minorEastAsia" w:cstheme="minorEastAsia" w:hint="eastAsia"/>
          <w:sz w:val="28"/>
          <w:szCs w:val="28"/>
        </w:rPr>
        <w:t>í</w:t>
      </w:r>
      <w:r>
        <w:rPr>
          <w:rFonts w:asciiTheme="minorEastAsia" w:hAnsiTheme="minorEastAsia" w:cstheme="minorEastAsia" w:hint="eastAsia"/>
          <w:sz w:val="28"/>
          <w:szCs w:val="28"/>
        </w:rPr>
        <w:t>ng)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讲解</w:t>
      </w:r>
      <w:r>
        <w:rPr>
          <w:rFonts w:asciiTheme="minorEastAsia" w:hAnsiTheme="minorEastAsia" w:cstheme="minorEastAsia" w:hint="eastAsia"/>
          <w:sz w:val="28"/>
          <w:szCs w:val="28"/>
        </w:rPr>
        <w:t>ying</w:t>
      </w:r>
      <w:r>
        <w:rPr>
          <w:rFonts w:asciiTheme="minorEastAsia" w:hAnsiTheme="minorEastAsia" w:cstheme="minorEastAsia" w:hint="eastAsia"/>
          <w:sz w:val="28"/>
          <w:szCs w:val="28"/>
        </w:rPr>
        <w:t>是整体认读音节，不用拼，它和韵母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的读音一样。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指导学生在四线三格内书写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五、学习</w:t>
      </w:r>
      <w:r>
        <w:rPr>
          <w:rFonts w:asciiTheme="minorEastAsia" w:hAnsiTheme="minorEastAsia" w:cstheme="minorEastAsia" w:hint="eastAsia"/>
          <w:sz w:val="28"/>
          <w:szCs w:val="28"/>
        </w:rPr>
        <w:t>ong</w:t>
      </w:r>
      <w:r>
        <w:rPr>
          <w:rFonts w:asciiTheme="minorEastAsia" w:hAnsiTheme="minorEastAsia" w:cstheme="minorEastAsia" w:hint="eastAsia"/>
          <w:sz w:val="28"/>
          <w:szCs w:val="28"/>
        </w:rPr>
        <w:t>（方法与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相同）　</w:t>
      </w:r>
    </w:p>
    <w:p w:rsidR="009A359C" w:rsidRDefault="00D64A86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一、情境导入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创设“小兔采蘑菇”活动情境：出示课件中的情境图，上面画着美丽的树林，</w:t>
      </w:r>
      <w:r>
        <w:rPr>
          <w:rFonts w:asciiTheme="minorEastAsia" w:hAnsiTheme="minorEastAsia" w:cstheme="minorEastAsia" w:hint="eastAsia"/>
          <w:sz w:val="28"/>
          <w:szCs w:val="28"/>
        </w:rPr>
        <w:t>绿油油的草地上“长”了许多蘑菇，这些“蘑菇”后面写着带调的后鼻韵母，请学生戴上小白兔的头饰来采蘑菇，带读。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过渡：这些鲜美的“蘑菇”与一些声母交朋友组成了音节，大家想拼吗？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二、学习拼读音节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出示课件，学习拼读声母与</w:t>
      </w:r>
      <w:r>
        <w:rPr>
          <w:rFonts w:asciiTheme="minorEastAsia" w:hAnsiTheme="minorEastAsia" w:cstheme="minorEastAsia" w:hint="eastAsia"/>
          <w:sz w:val="28"/>
          <w:szCs w:val="28"/>
        </w:rPr>
        <w:t>ang eng ing ong</w:t>
      </w:r>
      <w:r>
        <w:rPr>
          <w:rFonts w:asciiTheme="minorEastAsia" w:hAnsiTheme="minorEastAsia" w:cstheme="minorEastAsia" w:hint="eastAsia"/>
          <w:sz w:val="28"/>
          <w:szCs w:val="28"/>
        </w:rPr>
        <w:t>组成的音节。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）四人小组互练。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）开展“四人小组开火车拼读音节”擂台赛。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出示课文第</w:t>
      </w:r>
      <w:r>
        <w:rPr>
          <w:rFonts w:asciiTheme="minorEastAsia" w:hAnsiTheme="minorEastAsia" w:cstheme="minorEastAsia" w:hint="eastAsia"/>
          <w:sz w:val="28"/>
          <w:szCs w:val="28"/>
        </w:rPr>
        <w:t>50</w:t>
      </w:r>
      <w:r>
        <w:rPr>
          <w:rFonts w:asciiTheme="minorEastAsia" w:hAnsiTheme="minorEastAsia" w:cstheme="minorEastAsia" w:hint="eastAsia"/>
          <w:sz w:val="28"/>
          <w:szCs w:val="28"/>
        </w:rPr>
        <w:t>页插图，认读“游泳、骑自行车、打乒乓球”三个词语。识记“车”。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三、学习儿歌《两只羊》，巩固练习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教师范读儿歌，学生认真听。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自由拼读《两只羊》，思考：儿歌讲了一个什么故事？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如果你是桥东的那只小羊，你过小桥时遇到了另一只羊，你会怎么做呢？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鼓励学生踊跃发言）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认读“羊”“走”“也”三个生字。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9A359C" w:rsidRDefault="00D64A86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ang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eng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ing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ong</w:t>
      </w:r>
    </w:p>
    <w:p w:rsidR="009A359C" w:rsidRDefault="009A359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9A359C" w:rsidRDefault="009A359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9A359C" w:rsidSect="009A3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A86" w:rsidRDefault="00D64A86" w:rsidP="00D64A86">
      <w:r>
        <w:separator/>
      </w:r>
    </w:p>
  </w:endnote>
  <w:endnote w:type="continuationSeparator" w:id="0">
    <w:p w:rsidR="00D64A86" w:rsidRDefault="00D64A86" w:rsidP="00D64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A86" w:rsidRDefault="00D64A86" w:rsidP="00D64A86">
      <w:r>
        <w:separator/>
      </w:r>
    </w:p>
  </w:footnote>
  <w:footnote w:type="continuationSeparator" w:id="0">
    <w:p w:rsidR="00D64A86" w:rsidRDefault="00D64A86" w:rsidP="00D64A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7E7523"/>
    <w:rsid w:val="009A359C"/>
    <w:rsid w:val="00D64A86"/>
    <w:rsid w:val="3D3446B8"/>
    <w:rsid w:val="487E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5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64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64A86"/>
    <w:rPr>
      <w:kern w:val="2"/>
      <w:sz w:val="18"/>
      <w:szCs w:val="18"/>
    </w:rPr>
  </w:style>
  <w:style w:type="paragraph" w:styleId="a4">
    <w:name w:val="footer"/>
    <w:basedOn w:val="a"/>
    <w:link w:val="Char0"/>
    <w:rsid w:val="00D64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64A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2016-07-15T10:06:00Z</dcterms:created>
  <dcterms:modified xsi:type="dcterms:W3CDTF">2018-07-03T13:23:00Z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